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AC2" w:rsidRPr="00021A11" w:rsidRDefault="00771AC2">
      <w:pPr>
        <w:rPr>
          <w:rFonts w:ascii="Times New Roman" w:hAnsi="Times New Roman" w:cs="Times New Roman"/>
        </w:rPr>
      </w:pPr>
    </w:p>
    <w:tbl>
      <w:tblPr>
        <w:tblW w:w="10448" w:type="dxa"/>
        <w:tblInd w:w="-2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"/>
        <w:gridCol w:w="576"/>
        <w:gridCol w:w="153"/>
        <w:gridCol w:w="3012"/>
        <w:gridCol w:w="1081"/>
        <w:gridCol w:w="67"/>
        <w:gridCol w:w="126"/>
        <w:gridCol w:w="719"/>
        <w:gridCol w:w="209"/>
        <w:gridCol w:w="69"/>
        <w:gridCol w:w="1037"/>
        <w:gridCol w:w="13"/>
        <w:gridCol w:w="69"/>
        <w:gridCol w:w="892"/>
        <w:gridCol w:w="169"/>
        <w:gridCol w:w="555"/>
        <w:gridCol w:w="287"/>
        <w:gridCol w:w="336"/>
        <w:gridCol w:w="302"/>
        <w:gridCol w:w="395"/>
        <w:gridCol w:w="104"/>
        <w:gridCol w:w="65"/>
      </w:tblGrid>
      <w:tr w:rsidR="00771AC2" w:rsidRPr="006D48B8" w:rsidTr="00021A11">
        <w:trPr>
          <w:gridBefore w:val="1"/>
          <w:wBefore w:w="212" w:type="dxa"/>
          <w:trHeight w:val="240"/>
        </w:trPr>
        <w:tc>
          <w:tcPr>
            <w:tcW w:w="102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AC2" w:rsidRPr="00771AC2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  <w:r w:rsidRPr="00771AC2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ЗАБОЛЕВАЕМОСТ И ПЪРВИЧНА ИНВАЛИДНОСТ НА</w:t>
            </w:r>
          </w:p>
        </w:tc>
      </w:tr>
      <w:tr w:rsidR="00771AC2" w:rsidRPr="006D48B8" w:rsidTr="00021A11">
        <w:trPr>
          <w:gridBefore w:val="1"/>
          <w:wBefore w:w="212" w:type="dxa"/>
          <w:trHeight w:val="240"/>
        </w:trPr>
        <w:tc>
          <w:tcPr>
            <w:tcW w:w="102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AC2" w:rsidRPr="00771AC2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  <w:r w:rsidRPr="00771AC2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НАСЕЛЕНИЕТО ОТ ОБЛАСТ БУРГАС</w:t>
            </w:r>
          </w:p>
          <w:p w:rsidR="00771AC2" w:rsidRPr="00771AC2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</w:tc>
      </w:tr>
      <w:tr w:rsidR="00771AC2" w:rsidRPr="006D48B8" w:rsidTr="00021A11">
        <w:trPr>
          <w:gridBefore w:val="1"/>
          <w:wBefore w:w="212" w:type="dxa"/>
          <w:trHeight w:val="240"/>
        </w:trPr>
        <w:tc>
          <w:tcPr>
            <w:tcW w:w="102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AC2" w:rsidRPr="00771AC2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  <w:r w:rsidRPr="00771AC2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Хоспитализирана заболеваемост на лечебните заведения по класове болести</w:t>
            </w:r>
          </w:p>
        </w:tc>
      </w:tr>
      <w:tr w:rsidR="00771AC2" w:rsidRPr="006D48B8" w:rsidTr="00021A11">
        <w:trPr>
          <w:gridAfter w:val="1"/>
          <w:wAfter w:w="65" w:type="dxa"/>
          <w:trHeight w:val="125"/>
        </w:trPr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71AC2" w:rsidRPr="006D48B8" w:rsidTr="00021A11">
        <w:trPr>
          <w:gridAfter w:val="1"/>
          <w:wAfter w:w="65" w:type="dxa"/>
          <w:trHeight w:val="238"/>
        </w:trPr>
        <w:tc>
          <w:tcPr>
            <w:tcW w:w="1038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1AC2" w:rsidRPr="006D48B8" w:rsidRDefault="00771AC2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20</w:t>
            </w:r>
            <w:r w:rsidR="003014E0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</w:t>
            </w:r>
            <w:r w:rsidR="001C1037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4</w:t>
            </w:r>
            <w:r w:rsidR="009E0304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 xml:space="preserve"> - 202</w:t>
            </w:r>
            <w:r w:rsidR="001C1037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5</w:t>
            </w: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г. - ПУБЛИЧНИ И ЧАСТНИ </w:t>
            </w:r>
          </w:p>
        </w:tc>
      </w:tr>
      <w:tr w:rsidR="00771AC2" w:rsidRPr="006D48B8" w:rsidTr="00021A11">
        <w:trPr>
          <w:gridAfter w:val="1"/>
          <w:wAfter w:w="65" w:type="dxa"/>
          <w:trHeight w:val="164"/>
        </w:trPr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   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71AC2" w:rsidRPr="006D48B8" w:rsidTr="00021A11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33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1AC2" w:rsidRPr="00021A11" w:rsidRDefault="003014E0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202</w:t>
            </w:r>
            <w:r w:rsidR="001C10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4</w:t>
            </w:r>
          </w:p>
        </w:tc>
        <w:tc>
          <w:tcPr>
            <w:tcW w:w="30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1AC2" w:rsidRPr="00021A11" w:rsidRDefault="00771AC2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</w:t>
            </w:r>
            <w:r w:rsidR="008E4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</w:t>
            </w:r>
            <w:r w:rsidR="001C10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5</w:t>
            </w:r>
          </w:p>
        </w:tc>
      </w:tr>
      <w:tr w:rsidR="001E6AA9" w:rsidRPr="006D48B8" w:rsidTr="00021A11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Класове</w:t>
            </w:r>
          </w:p>
        </w:tc>
        <w:tc>
          <w:tcPr>
            <w:tcW w:w="3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НАИМЕНОВАНИЕ НА БОЛЕСТИТЕ ПО МКБ-10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Изписани болни ЛЗ</w:t>
            </w:r>
          </w:p>
        </w:tc>
        <w:tc>
          <w:tcPr>
            <w:tcW w:w="119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а 1000 души от население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Структура  %</w:t>
            </w:r>
          </w:p>
        </w:tc>
        <w:tc>
          <w:tcPr>
            <w:tcW w:w="97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Изписани болни ЛЗ</w:t>
            </w:r>
          </w:p>
        </w:tc>
        <w:tc>
          <w:tcPr>
            <w:tcW w:w="101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а 1000 души от население</w:t>
            </w:r>
          </w:p>
        </w:tc>
        <w:tc>
          <w:tcPr>
            <w:tcW w:w="103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Структура  %</w:t>
            </w:r>
          </w:p>
        </w:tc>
      </w:tr>
      <w:tr w:rsidR="001E6AA9" w:rsidRPr="006D48B8" w:rsidTr="00021A11">
        <w:trPr>
          <w:gridAfter w:val="2"/>
          <w:wAfter w:w="169" w:type="dxa"/>
          <w:trHeight w:val="426"/>
        </w:trPr>
        <w:tc>
          <w:tcPr>
            <w:tcW w:w="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3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19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9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1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3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AC2" w:rsidRPr="006D48B8" w:rsidRDefault="00771AC2" w:rsidP="008E4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Общо: І -ХІХ и ХХІ клас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171138</w:t>
            </w:r>
          </w:p>
        </w:tc>
        <w:tc>
          <w:tcPr>
            <w:tcW w:w="11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440     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174282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445    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ОБЩО I - XIX клас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105041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270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107209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274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61,5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Инфекциозни и паразитни болести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1316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3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2339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6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1,3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Новообразувания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5324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14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5,1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5895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15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3,4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III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кръвта, кръвотворните органи и отделни нарушения, включващи имунния механизъм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1637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4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1226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3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0,7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IV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ендокринната система, разстройс</w:t>
            </w: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softHyphen/>
              <w:t>тва на храненето и на обмяната на веществата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1666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4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1803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5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Психични и поведенчески разстройства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1316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3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1210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3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0,7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Болести на нервната система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3723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10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3459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9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2,0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окото и придатъците му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1143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3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0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VIII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ухото и мастоидния израстък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1397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4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1604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4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0,9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IХ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органите на кръвообращението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22321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57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24110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62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13,8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дихателната система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13036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34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12487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32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7,2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храносмилателната система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14162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36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15301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39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8,8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кожата и подкожната тъкан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3147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8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3510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9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2,0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ХIII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костно-мускулната сис</w:t>
            </w: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softHyphen/>
              <w:t>тема и на съединителната тъкан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7682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20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7,3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7789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20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4,5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ХIV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Болести на пикочо-половата система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9428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24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9323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24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5,3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ХV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Бременност, раждане и послеродов период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4971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13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4,7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4486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11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2,6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ХVI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Някои състояния, възникващи през перинаталния период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5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1,8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1815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5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ХVII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Вродени аномалии [пороци на развитието], деформации и хромозомни аберации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1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345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1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0,2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ХVIII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Симптоми, признаци и отклонения от нор</w:t>
            </w: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softHyphen/>
              <w:t>ма</w:t>
            </w: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softHyphen/>
              <w:t>та, открити при клинични и лабораторни изследвания, некласифицирани другаде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2184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6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2272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6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1,3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ХIX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Травми, отравяния и някои други последици от въздействието на външни причини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8048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21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8226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21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4,7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ХХІ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Фактори влияещи върху здравното състояние на населението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66097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170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62,9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67073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171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38,5</w:t>
            </w:r>
          </w:p>
        </w:tc>
      </w:tr>
      <w:tr w:rsidR="001C1037" w:rsidRPr="006D48B8" w:rsidTr="00123FC9">
        <w:trPr>
          <w:gridAfter w:val="2"/>
          <w:wAfter w:w="169" w:type="dxa"/>
          <w:trHeight w:val="214"/>
        </w:trPr>
        <w:tc>
          <w:tcPr>
            <w:tcW w:w="9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8E4487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XXII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8E44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Кодове за специални цели U00–U85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Default="001C1037" w:rsidP="001C103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  1     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Default="001C1037" w:rsidP="00123FC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sz w:val="20"/>
                <w:szCs w:val="20"/>
              </w:rPr>
            </w:pPr>
            <w:r w:rsidRPr="001C103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0     </w:t>
            </w:r>
          </w:p>
        </w:tc>
        <w:tc>
          <w:tcPr>
            <w:tcW w:w="10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037" w:rsidRPr="001C1037" w:rsidRDefault="001C1037" w:rsidP="00123FC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103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1C1037" w:rsidRPr="006D48B8" w:rsidTr="00021A11">
        <w:trPr>
          <w:gridBefore w:val="1"/>
          <w:wBefore w:w="212" w:type="dxa"/>
          <w:trHeight w:val="240"/>
        </w:trPr>
        <w:tc>
          <w:tcPr>
            <w:tcW w:w="102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  <w:p w:rsidR="001C1037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  <w:p w:rsidR="001C1037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</w:pPr>
          </w:p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РЕГИСТРИРАНИ ЗАБОЛЯВАНИЯ НА НАСЕЛЕНИЕТО В ИЗВЪНБОЛНИЧНАТА ПОМОЩ</w:t>
            </w:r>
          </w:p>
        </w:tc>
      </w:tr>
      <w:tr w:rsidR="001C1037" w:rsidRPr="006D48B8" w:rsidTr="00021A11">
        <w:trPr>
          <w:gridBefore w:val="1"/>
          <w:wBefore w:w="212" w:type="dxa"/>
          <w:trHeight w:val="240"/>
        </w:trPr>
        <w:tc>
          <w:tcPr>
            <w:tcW w:w="102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>ПРЕЗ 20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25</w:t>
            </w: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г. В  ОБЛАСТ БУРГАС</w:t>
            </w:r>
          </w:p>
        </w:tc>
      </w:tr>
      <w:tr w:rsidR="001C1037" w:rsidRPr="006D48B8" w:rsidTr="00021A11">
        <w:trPr>
          <w:gridBefore w:val="1"/>
          <w:wBefore w:w="212" w:type="dxa"/>
          <w:trHeight w:val="24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4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0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6D48B8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</w:tbl>
    <w:p w:rsidR="00BC15E7" w:rsidRDefault="00BC15E7">
      <w:pPr>
        <w:rPr>
          <w:rFonts w:ascii="Times New Roman" w:hAnsi="Times New Roman" w:cs="Times New Roman"/>
          <w:lang w:val="en-US"/>
        </w:rPr>
      </w:pPr>
    </w:p>
    <w:tbl>
      <w:tblPr>
        <w:tblW w:w="90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3883"/>
        <w:gridCol w:w="954"/>
        <w:gridCol w:w="1084"/>
        <w:gridCol w:w="954"/>
        <w:gridCol w:w="954"/>
        <w:gridCol w:w="954"/>
      </w:tblGrid>
      <w:tr w:rsidR="001C1037" w:rsidRPr="001C1037" w:rsidTr="001C1037">
        <w:trPr>
          <w:trHeight w:val="264"/>
        </w:trPr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</w:pPr>
            <w:r w:rsidRPr="001C103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  <w:t>Общо за населението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144780</wp:posOffset>
                  </wp:positionV>
                  <wp:extent cx="2247900" cy="1813560"/>
                  <wp:effectExtent l="0" t="0" r="0" b="15240"/>
                  <wp:wrapNone/>
                  <wp:docPr id="17" name="Диаграма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"/>
            </w:tblGrid>
            <w:tr w:rsidR="001C1037" w:rsidRPr="001C1037">
              <w:trPr>
                <w:trHeight w:val="264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1037" w:rsidRPr="001C1037" w:rsidRDefault="001C1037" w:rsidP="001C10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дихателната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22,1%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органите на кръвообр.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13,5%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ендокр. жлези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6,0%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пикочо-половата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7,0%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окото и придатъците му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7,8%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528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костно-мускулната система и съединителната тъкан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7,6%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нервната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3,1%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храносм. с-ма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4,8%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Травми и отравяния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4,8%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Други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24,3%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99060</wp:posOffset>
                  </wp:positionV>
                  <wp:extent cx="2316480" cy="1584960"/>
                  <wp:effectExtent l="0" t="0" r="7620" b="15240"/>
                  <wp:wrapNone/>
                  <wp:docPr id="19" name="Диаграма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"/>
            </w:tblGrid>
            <w:tr w:rsidR="001C1037" w:rsidRPr="001C1037">
              <w:trPr>
                <w:trHeight w:val="264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1037" w:rsidRPr="001C1037" w:rsidRDefault="001C1037" w:rsidP="001C10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</w:pPr>
            <w:r w:rsidRPr="001C103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  <w:t>От 0 до 17 години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дихателната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46,5%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кожата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6,5%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Травми и отравяния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4,4%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ухото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3,3%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Симптоми и недобре опред.съст.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5,4%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пикочо-половата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3,0%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окото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5,3%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Други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25,6%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</w:pPr>
            <w:r w:rsidRPr="001C103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  <w:t>Над 18 години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45720</wp:posOffset>
                  </wp:positionV>
                  <wp:extent cx="2308860" cy="1790700"/>
                  <wp:effectExtent l="0" t="0" r="15240" b="0"/>
                  <wp:wrapNone/>
                  <wp:docPr id="18" name="Диаграма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"/>
            </w:tblGrid>
            <w:tr w:rsidR="001C1037" w:rsidRPr="001C1037">
              <w:trPr>
                <w:trHeight w:val="264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1037" w:rsidRPr="001C1037" w:rsidRDefault="001C1037" w:rsidP="001C10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органите на кръвообр.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18,0%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дихателната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13,9%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ендокр. жлези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7,8%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пикочо-половата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8,5%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окото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8,0%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костно-мускулната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10,2%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нервната система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3,9%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Болести на храносм. с-ма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4,3%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Травми и отравяния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4,8%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Други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  <w:r w:rsidRPr="001C1037"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  <w:t>20,6%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1C1037" w:rsidRPr="001C1037" w:rsidTr="001C1037">
        <w:trPr>
          <w:trHeight w:val="264"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037" w:rsidRPr="001C1037" w:rsidRDefault="001C1037" w:rsidP="001C1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1C103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НА БАЗА ЗАБОЛЕВАЕМОСТ</w:t>
            </w:r>
          </w:p>
        </w:tc>
      </w:tr>
    </w:tbl>
    <w:p w:rsidR="001C1037" w:rsidRDefault="001C1037">
      <w:pPr>
        <w:rPr>
          <w:rFonts w:ascii="Times New Roman" w:hAnsi="Times New Roman" w:cs="Times New Roman"/>
          <w:lang w:val="en-US"/>
        </w:rPr>
      </w:pPr>
    </w:p>
    <w:p w:rsidR="00193F63" w:rsidRPr="005345C7" w:rsidRDefault="00193F63">
      <w:pPr>
        <w:rPr>
          <w:rFonts w:ascii="Times New Roman" w:hAnsi="Times New Roman" w:cs="Times New Roman"/>
          <w:lang w:val="en-US"/>
        </w:rPr>
      </w:pPr>
    </w:p>
    <w:p w:rsidR="00952810" w:rsidRPr="006D48B8" w:rsidRDefault="00952810">
      <w:pPr>
        <w:rPr>
          <w:rFonts w:ascii="Times New Roman" w:hAnsi="Times New Roman" w:cs="Times New Roman"/>
          <w:lang w:val="en-US"/>
        </w:rPr>
      </w:pPr>
    </w:p>
    <w:p w:rsidR="00952810" w:rsidRPr="006D48B8" w:rsidRDefault="00952810">
      <w:pPr>
        <w:rPr>
          <w:rFonts w:ascii="Times New Roman" w:hAnsi="Times New Roman" w:cs="Times New Roman"/>
          <w:lang w:val="en-US"/>
        </w:rPr>
      </w:pPr>
    </w:p>
    <w:p w:rsidR="00885F02" w:rsidRPr="006D48B8" w:rsidRDefault="00885F02">
      <w:pPr>
        <w:rPr>
          <w:rFonts w:ascii="Times New Roman" w:hAnsi="Times New Roman" w:cs="Times New Roman"/>
          <w:lang w:val="en-US"/>
        </w:rPr>
        <w:sectPr w:rsidR="00885F02" w:rsidRPr="006D48B8" w:rsidSect="003014E0">
          <w:pgSz w:w="11906" w:h="16838"/>
          <w:pgMar w:top="426" w:right="1417" w:bottom="568" w:left="1417" w:header="708" w:footer="708" w:gutter="0"/>
          <w:cols w:space="708"/>
          <w:docGrid w:linePitch="360"/>
        </w:sectPr>
      </w:pPr>
    </w:p>
    <w:tbl>
      <w:tblPr>
        <w:tblW w:w="2378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976"/>
        <w:gridCol w:w="1450"/>
        <w:gridCol w:w="1134"/>
        <w:gridCol w:w="733"/>
        <w:gridCol w:w="23"/>
        <w:gridCol w:w="817"/>
        <w:gridCol w:w="163"/>
        <w:gridCol w:w="307"/>
        <w:gridCol w:w="9373"/>
        <w:gridCol w:w="1236"/>
        <w:gridCol w:w="20"/>
        <w:gridCol w:w="140"/>
        <w:gridCol w:w="1036"/>
        <w:gridCol w:w="320"/>
        <w:gridCol w:w="656"/>
        <w:gridCol w:w="380"/>
        <w:gridCol w:w="596"/>
        <w:gridCol w:w="380"/>
        <w:gridCol w:w="600"/>
        <w:gridCol w:w="376"/>
        <w:gridCol w:w="600"/>
        <w:gridCol w:w="380"/>
        <w:gridCol w:w="596"/>
        <w:gridCol w:w="380"/>
        <w:gridCol w:w="976"/>
      </w:tblGrid>
      <w:tr w:rsidR="004725E0" w:rsidRPr="003A738E" w:rsidTr="004C3C3F">
        <w:trPr>
          <w:gridAfter w:val="24"/>
          <w:wAfter w:w="21832" w:type="dxa"/>
          <w:trHeight w:val="67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725E0" w:rsidRPr="003A738E" w:rsidRDefault="004725E0" w:rsidP="00F10A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725E0" w:rsidRPr="003A738E" w:rsidRDefault="004725E0" w:rsidP="00F10A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725E0" w:rsidRPr="00F10AAF" w:rsidTr="004C3C3F">
        <w:trPr>
          <w:trHeight w:val="171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F476D3" w:rsidP="008E4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6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РЕГИСТРИРАНИ ЗАБОЛЯВАНИЯ ОТ ЗЛОКАЧЕСТВЕНИ НОВООБРАЗУВАНИЯ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F10AAF" w:rsidRDefault="004725E0" w:rsidP="008E44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25E0" w:rsidRPr="00F10AAF" w:rsidTr="004C3C3F">
        <w:trPr>
          <w:trHeight w:val="315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5E0" w:rsidRPr="004C3C3F" w:rsidRDefault="004725E0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3C3F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F476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  <w:r w:rsidRPr="004C3C3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5E0" w:rsidRPr="004725E0" w:rsidRDefault="004725E0" w:rsidP="00F476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725E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476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4725E0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C16F72" w:rsidRDefault="004725E0" w:rsidP="00193F6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C16F72" w:rsidRDefault="004725E0" w:rsidP="00AD149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16F72">
              <w:rPr>
                <w:rFonts w:ascii="Times New Roman" w:hAnsi="Times New Roman" w:cs="Times New Roman"/>
                <w:bCs/>
                <w:sz w:val="18"/>
                <w:szCs w:val="18"/>
              </w:rPr>
              <w:t>202</w:t>
            </w:r>
            <w:r w:rsidR="00AD149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  <w:r w:rsidRPr="00C16F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F10AAF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gridAfter w:val="2"/>
          <w:wAfter w:w="1356" w:type="dxa"/>
          <w:trHeight w:hRule="exact" w:val="284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1.Меланом и злокачествено новообразувание на кожата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19,1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AD1492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4AEF2558" wp14:editId="53786BF9">
                  <wp:extent cx="6097270" cy="2293620"/>
                  <wp:effectExtent l="0" t="0" r="17780" b="11430"/>
                  <wp:docPr id="1" name="Ди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2.Млечна жлеза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16,9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3.Женски полови органи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13,8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4.Храносмилателни органи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15,8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15,4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5.Дихателна система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4,8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4,7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6.Пикочна система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9,4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8,9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7.Мъжки полови органи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9,6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8,2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8.Устни, устна кухина, фаринкс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2,0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9.Лимфна и кръвотворна тъкан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2,8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10.Око, главен мозък, централна нервна система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11.Щитовидна жлеза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2,2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12. Мезотелиална и меки тъкани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13. Кости и ставни хрущяли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F476D3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14.Неточно определена локализации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76D3" w:rsidRPr="00F476D3" w:rsidRDefault="00F476D3" w:rsidP="00F47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25E0" w:rsidRPr="00F10AAF" w:rsidTr="004C3C3F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25E0" w:rsidRPr="004725E0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5E0" w:rsidRPr="004725E0" w:rsidRDefault="004725E0" w:rsidP="00193F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4725E0" w:rsidRPr="003A738E">
              <w:trPr>
                <w:trHeight w:val="495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5E0" w:rsidRPr="003A738E" w:rsidRDefault="004725E0" w:rsidP="00193F63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F10AAF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25E0" w:rsidRPr="00F10AAF" w:rsidTr="004C3C3F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Бр. случаи /новооткрити/ 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25E0" w:rsidRPr="004725E0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5E0" w:rsidRPr="004725E0" w:rsidRDefault="004725E0" w:rsidP="00193F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F10AAF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25E0" w:rsidRPr="00F10AAF" w:rsidTr="004C3C3F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5E0" w:rsidRPr="004C3C3F" w:rsidRDefault="004C3C3F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3C3F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F476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25E0" w:rsidRPr="004725E0" w:rsidRDefault="004725E0" w:rsidP="00F47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25E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476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4725E0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C16F72" w:rsidRDefault="004725E0" w:rsidP="00193F6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C16F72" w:rsidRDefault="004725E0" w:rsidP="00AD1492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16F72">
              <w:rPr>
                <w:rFonts w:ascii="Times New Roman" w:hAnsi="Times New Roman" w:cs="Times New Roman"/>
                <w:bCs/>
                <w:sz w:val="18"/>
                <w:szCs w:val="18"/>
              </w:rPr>
              <w:t>202</w:t>
            </w:r>
            <w:r w:rsidR="00AD149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  <w:r w:rsidRPr="00C16F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3A738E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5E0" w:rsidRPr="00F10AAF" w:rsidRDefault="004725E0" w:rsidP="00193F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AD1492">
        <w:trPr>
          <w:trHeight w:hRule="exact" w:val="284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1.Храносмилателни органи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21,4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AD1492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61CB365E" wp14:editId="0E5F4363">
                  <wp:extent cx="6044899" cy="2709333"/>
                  <wp:effectExtent l="0" t="0" r="13335" b="15240"/>
                  <wp:docPr id="4" name="Диагра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2. Меланом и злокачествено новообразувание на кожата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6,1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18,3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3.Дихателна система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7,1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7,9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4.Женски полови органи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7,0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7,2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5.Млечна жлеза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8,4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13,6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6.Пикочна система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13,6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9,5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7.Мъжки полови органи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16,9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12,5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8.Неточно определена локализации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27,1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3,4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9.Лимфна и кръвотворна тъкан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4,2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10.Устни, устна кухина, фаринкс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10,9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1,9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11.Око, главен мозък, централна нервна система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14,7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0,8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12.Щитовидна жлеза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8,3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1,8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13. Мезотелиална и меки тъкани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13,9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E52B05">
        <w:trPr>
          <w:trHeight w:hRule="exact" w:val="284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A738E">
              <w:rPr>
                <w:rFonts w:ascii="Times New Roman" w:hAnsi="Times New Roman" w:cs="Times New Roman"/>
                <w:sz w:val="18"/>
                <w:szCs w:val="18"/>
              </w:rPr>
              <w:t>14. Кости и ставни хрущяли</w:t>
            </w: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4,5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D3" w:rsidRPr="00F476D3" w:rsidRDefault="00F476D3" w:rsidP="00F476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476D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F10AAF" w:rsidTr="004C3C3F">
        <w:trPr>
          <w:trHeight w:val="255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F10AAF" w:rsidRDefault="00F476D3" w:rsidP="00F476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6D3" w:rsidRPr="003A738E" w:rsidTr="004C3C3F">
        <w:trPr>
          <w:gridAfter w:val="17"/>
          <w:wAfter w:w="17232" w:type="dxa"/>
          <w:trHeight w:val="240"/>
        </w:trPr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6D3" w:rsidRPr="003A738E" w:rsidRDefault="00F476D3" w:rsidP="00F4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</w:tbl>
    <w:p w:rsidR="008D6883" w:rsidRPr="006D48B8" w:rsidRDefault="008D6883">
      <w:pPr>
        <w:rPr>
          <w:rFonts w:ascii="Times New Roman" w:hAnsi="Times New Roman" w:cs="Times New Roman"/>
        </w:rPr>
      </w:pPr>
    </w:p>
    <w:tbl>
      <w:tblPr>
        <w:tblW w:w="143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3"/>
        <w:gridCol w:w="1308"/>
        <w:gridCol w:w="1473"/>
        <w:gridCol w:w="1311"/>
        <w:gridCol w:w="1267"/>
        <w:gridCol w:w="1265"/>
        <w:gridCol w:w="1267"/>
      </w:tblGrid>
      <w:tr w:rsidR="006A16F8" w:rsidRPr="006D48B8" w:rsidTr="00021A11">
        <w:trPr>
          <w:trHeight w:val="506"/>
          <w:jc w:val="center"/>
        </w:trPr>
        <w:tc>
          <w:tcPr>
            <w:tcW w:w="1430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6F8" w:rsidRPr="006D48B8" w:rsidRDefault="006A16F8" w:rsidP="00953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РЕГИСТРИРАНИ ЗАБОЛЯВАНИЯ ОТ АКТИВНА ТУБЕРКУЛОЗА </w:t>
            </w:r>
          </w:p>
          <w:p w:rsidR="006A16F8" w:rsidRPr="006D48B8" w:rsidRDefault="006A16F8" w:rsidP="00AD1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ПО ФОРМИ НА ЗАБОЛЯВАНЕТО /20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</w:t>
            </w:r>
            <w:r w:rsidR="00AD1492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3</w:t>
            </w: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- 20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</w:t>
            </w:r>
            <w:r w:rsidR="00AD1492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>5</w:t>
            </w: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г./</w:t>
            </w:r>
          </w:p>
        </w:tc>
      </w:tr>
      <w:tr w:rsidR="00EB2AAA" w:rsidRPr="006D48B8" w:rsidTr="000734E1">
        <w:trPr>
          <w:trHeight w:val="242"/>
          <w:jc w:val="center"/>
        </w:trPr>
        <w:tc>
          <w:tcPr>
            <w:tcW w:w="6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EB2AAA" w:rsidRPr="006D48B8" w:rsidRDefault="00EB2AAA" w:rsidP="00953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</w:p>
        </w:tc>
      </w:tr>
      <w:tr w:rsidR="005A1F9B" w:rsidRPr="006D48B8" w:rsidTr="006A16F8">
        <w:trPr>
          <w:trHeight w:hRule="exact" w:val="227"/>
          <w:jc w:val="center"/>
        </w:trPr>
        <w:tc>
          <w:tcPr>
            <w:tcW w:w="6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F9B" w:rsidRPr="006D48B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Форми на заболяването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9B" w:rsidRPr="000734E1" w:rsidRDefault="005A1F9B" w:rsidP="00AD1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202</w:t>
            </w:r>
            <w:r w:rsidR="00AD1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 г.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1F9B" w:rsidRPr="006A16F8" w:rsidRDefault="005A1F9B" w:rsidP="00AD1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202</w:t>
            </w:r>
            <w:r w:rsidR="00AD1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 г.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1F9B" w:rsidRPr="006A16F8" w:rsidRDefault="005A1F9B" w:rsidP="00AD1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>202</w:t>
            </w:r>
            <w:r w:rsidR="00AD1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bg-BG"/>
              </w:rPr>
              <w:t xml:space="preserve"> г.</w:t>
            </w:r>
          </w:p>
        </w:tc>
      </w:tr>
      <w:tr w:rsidR="005A1F9B" w:rsidRPr="006D48B8" w:rsidTr="000734E1">
        <w:trPr>
          <w:trHeight w:hRule="exact" w:val="227"/>
          <w:jc w:val="center"/>
        </w:trPr>
        <w:tc>
          <w:tcPr>
            <w:tcW w:w="6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F9B" w:rsidRPr="006D48B8" w:rsidRDefault="005A1F9B" w:rsidP="005A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брой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на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брой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на</w:t>
            </w:r>
          </w:p>
        </w:tc>
        <w:tc>
          <w:tcPr>
            <w:tcW w:w="126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брой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на</w:t>
            </w:r>
          </w:p>
        </w:tc>
      </w:tr>
      <w:tr w:rsidR="005A1F9B" w:rsidRPr="006D48B8" w:rsidTr="006A16F8">
        <w:trPr>
          <w:trHeight w:hRule="exact" w:val="359"/>
          <w:jc w:val="center"/>
        </w:trPr>
        <w:tc>
          <w:tcPr>
            <w:tcW w:w="6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F9B" w:rsidRPr="006D48B8" w:rsidRDefault="005A1F9B" w:rsidP="005A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1F9B" w:rsidRPr="006A16F8" w:rsidRDefault="005A1F9B" w:rsidP="005A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100х.ч.</w:t>
            </w:r>
          </w:p>
        </w:tc>
        <w:tc>
          <w:tcPr>
            <w:tcW w:w="1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F9B" w:rsidRPr="006A16F8" w:rsidRDefault="005A1F9B" w:rsidP="005A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100х.ч.</w:t>
            </w:r>
          </w:p>
        </w:tc>
        <w:tc>
          <w:tcPr>
            <w:tcW w:w="12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1F9B" w:rsidRPr="006A16F8" w:rsidRDefault="005A1F9B" w:rsidP="005A1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1F9B" w:rsidRPr="006A16F8" w:rsidRDefault="005A1F9B" w:rsidP="005A1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A16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100х.ч.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Общо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40,6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40,1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  в т.ч.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</w:t>
            </w:r>
            <w:r w:rsidRPr="006D48B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новооткрити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Туберкулоза на дихателните органи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34,9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34,5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37,3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 xml:space="preserve">   в т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ч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. </w:t>
            </w: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новооткрити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11,4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Туберкулоза на костите и ставите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 xml:space="preserve">   в т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ч.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новооткрити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Други форми на извънбелодробна  туберкулоза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5,1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</w:tr>
      <w:tr w:rsidR="00AD1492" w:rsidRPr="006A16F8" w:rsidTr="00E52B05">
        <w:trPr>
          <w:trHeight w:hRule="exact" w:val="284"/>
          <w:jc w:val="center"/>
        </w:trPr>
        <w:tc>
          <w:tcPr>
            <w:tcW w:w="6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492" w:rsidRPr="006D48B8" w:rsidRDefault="00AD1492" w:rsidP="00AD14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 xml:space="preserve">   в т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ч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. </w:t>
            </w:r>
            <w:r w:rsidRPr="006D48B8">
              <w:rPr>
                <w:rFonts w:ascii="Times New Roman" w:eastAsia="Times New Roman" w:hAnsi="Times New Roman" w:cs="Times New Roman"/>
                <w:lang w:eastAsia="bg-BG"/>
              </w:rPr>
              <w:t>новооткрити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492" w:rsidRPr="00AD1492" w:rsidRDefault="00AD1492" w:rsidP="00AD14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1492" w:rsidRPr="00AD1492" w:rsidRDefault="00AD1492" w:rsidP="00AD14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492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</w:tbl>
    <w:p w:rsidR="00953792" w:rsidRDefault="00D7789E" w:rsidP="0095379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12F58287" wp14:editId="6F9D375A">
            <wp:extent cx="3989378" cy="364395"/>
            <wp:effectExtent l="0" t="0" r="0" b="0"/>
            <wp:docPr id="16698095" name="Картина 16698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227" cy="379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B05" w:rsidRDefault="00E52B05" w:rsidP="00953792">
      <w:pPr>
        <w:jc w:val="center"/>
        <w:rPr>
          <w:rFonts w:ascii="Times New Roman" w:hAnsi="Times New Roman" w:cs="Times New Roman"/>
        </w:rPr>
      </w:pPr>
    </w:p>
    <w:p w:rsidR="00E52B05" w:rsidRDefault="003C3F5B" w:rsidP="00953792">
      <w:pPr>
        <w:jc w:val="center"/>
        <w:rPr>
          <w:rFonts w:ascii="Times New Roman" w:hAnsi="Times New Roman" w:cs="Times New Roman"/>
        </w:rPr>
      </w:pPr>
      <w:r>
        <w:rPr>
          <w:noProof/>
          <w:lang w:eastAsia="bg-BG"/>
        </w:rPr>
        <w:drawing>
          <wp:inline distT="0" distB="0" distL="0" distR="0" wp14:anchorId="6960A2C0" wp14:editId="3B508AF9">
            <wp:extent cx="6210300" cy="2743200"/>
            <wp:effectExtent l="0" t="0" r="0" b="0"/>
            <wp:docPr id="12" name="Диагра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52B05" w:rsidRPr="006D48B8" w:rsidRDefault="00E52B05" w:rsidP="0095379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E52B05" w:rsidRPr="006D48B8" w:rsidSect="00952810">
      <w:pgSz w:w="16838" w:h="11906" w:orient="landscape"/>
      <w:pgMar w:top="568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5B"/>
    <w:rsid w:val="00021A11"/>
    <w:rsid w:val="000734E1"/>
    <w:rsid w:val="00074D7C"/>
    <w:rsid w:val="000B1E80"/>
    <w:rsid w:val="000E5AFB"/>
    <w:rsid w:val="000F42D4"/>
    <w:rsid w:val="00123FC9"/>
    <w:rsid w:val="001314F0"/>
    <w:rsid w:val="00171EEB"/>
    <w:rsid w:val="00193F63"/>
    <w:rsid w:val="001B735B"/>
    <w:rsid w:val="001C1037"/>
    <w:rsid w:val="001D198E"/>
    <w:rsid w:val="001D69B3"/>
    <w:rsid w:val="001E6AA9"/>
    <w:rsid w:val="002C24D8"/>
    <w:rsid w:val="002D64F4"/>
    <w:rsid w:val="003014E0"/>
    <w:rsid w:val="003432AF"/>
    <w:rsid w:val="003A738E"/>
    <w:rsid w:val="003C3F5B"/>
    <w:rsid w:val="003D48D4"/>
    <w:rsid w:val="004725E0"/>
    <w:rsid w:val="004C3C3F"/>
    <w:rsid w:val="004D6E84"/>
    <w:rsid w:val="005345C7"/>
    <w:rsid w:val="0056705F"/>
    <w:rsid w:val="00580121"/>
    <w:rsid w:val="005A1616"/>
    <w:rsid w:val="005A1F9B"/>
    <w:rsid w:val="00601DD4"/>
    <w:rsid w:val="00643CBC"/>
    <w:rsid w:val="006655E6"/>
    <w:rsid w:val="006A16F8"/>
    <w:rsid w:val="006D48B8"/>
    <w:rsid w:val="00771AC2"/>
    <w:rsid w:val="007756B3"/>
    <w:rsid w:val="00885F02"/>
    <w:rsid w:val="00892CB3"/>
    <w:rsid w:val="008B0D6A"/>
    <w:rsid w:val="008D6883"/>
    <w:rsid w:val="008E4487"/>
    <w:rsid w:val="00911ACE"/>
    <w:rsid w:val="00926D75"/>
    <w:rsid w:val="00952810"/>
    <w:rsid w:val="00953792"/>
    <w:rsid w:val="00995DF7"/>
    <w:rsid w:val="009E0304"/>
    <w:rsid w:val="00A17F46"/>
    <w:rsid w:val="00A57303"/>
    <w:rsid w:val="00A7347F"/>
    <w:rsid w:val="00AD1492"/>
    <w:rsid w:val="00AE0F6A"/>
    <w:rsid w:val="00AF6ABC"/>
    <w:rsid w:val="00B422AC"/>
    <w:rsid w:val="00B56D8A"/>
    <w:rsid w:val="00B976FA"/>
    <w:rsid w:val="00BA0C5D"/>
    <w:rsid w:val="00BC15E7"/>
    <w:rsid w:val="00C04165"/>
    <w:rsid w:val="00C1039D"/>
    <w:rsid w:val="00C16F72"/>
    <w:rsid w:val="00C61920"/>
    <w:rsid w:val="00CB157D"/>
    <w:rsid w:val="00D5758E"/>
    <w:rsid w:val="00D7789E"/>
    <w:rsid w:val="00DD1421"/>
    <w:rsid w:val="00E4479E"/>
    <w:rsid w:val="00E52B05"/>
    <w:rsid w:val="00EB2AAA"/>
    <w:rsid w:val="00F10AAF"/>
    <w:rsid w:val="00F315DB"/>
    <w:rsid w:val="00F476D3"/>
    <w:rsid w:val="00F974AB"/>
    <w:rsid w:val="00F97B05"/>
    <w:rsid w:val="00FA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A933F18"/>
  <w15:docId w15:val="{5CCBB9F8-5D30-4C41-887A-AB81E6FA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F42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6.xml"/><Relationship Id="rId4" Type="http://schemas.openxmlformats.org/officeDocument/2006/relationships/chart" Target="charts/chart1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3\ozsmi$\Dina\&#1044;&#1054;&#1057;&#1058;&#1066;&#1055;\2025-SPRAVOCHNIK1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3\ozsmi$\Dina\&#1044;&#1054;&#1057;&#1058;&#1066;&#1055;\2025-SPRAVOCHNIK1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3\ozsmi$\Dina\&#1044;&#1054;&#1057;&#1058;&#1066;&#1055;\2025-SPRAVOCHNIK1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3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2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021311962499922"/>
          <c:y val="0.28921707077718473"/>
          <c:w val="0.66383116653749696"/>
          <c:h val="0.42157064553962514"/>
        </c:manualLayout>
      </c:layout>
      <c:pie3DChart>
        <c:varyColors val="1"/>
        <c:ser>
          <c:idx val="0"/>
          <c:order val="0"/>
          <c:spPr>
            <a:solidFill>
              <a:srgbClr val="8080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F894-441C-8F03-34C28A7DD165}"/>
              </c:ext>
            </c:extLst>
          </c:dPt>
          <c:dPt>
            <c:idx val="1"/>
            <c:bubble3D val="0"/>
            <c:spPr>
              <a:solidFill>
                <a:srgbClr val="80206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F894-441C-8F03-34C28A7DD165}"/>
              </c:ext>
            </c:extLst>
          </c:dPt>
          <c:dPt>
            <c:idx val="2"/>
            <c:bubble3D val="0"/>
            <c:spPr>
              <a:solidFill>
                <a:srgbClr val="FFFFC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F894-441C-8F03-34C28A7DD165}"/>
              </c:ext>
            </c:extLst>
          </c:dPt>
          <c:dPt>
            <c:idx val="3"/>
            <c:bubble3D val="0"/>
            <c:spPr>
              <a:solidFill>
                <a:srgbClr val="A0E0E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F894-441C-8F03-34C28A7DD165}"/>
              </c:ext>
            </c:extLst>
          </c:dPt>
          <c:dPt>
            <c:idx val="4"/>
            <c:bubble3D val="0"/>
            <c:spPr>
              <a:solidFill>
                <a:srgbClr val="6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F894-441C-8F03-34C28A7DD165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F894-441C-8F03-34C28A7DD165}"/>
              </c:ext>
            </c:extLst>
          </c:dPt>
          <c:dPt>
            <c:idx val="6"/>
            <c:bubble3D val="0"/>
            <c:spPr>
              <a:solidFill>
                <a:srgbClr val="0080C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F894-441C-8F03-34C28A7DD165}"/>
              </c:ext>
            </c:extLst>
          </c:dPt>
          <c:dPt>
            <c:idx val="7"/>
            <c:bubble3D val="0"/>
            <c:spPr>
              <a:solidFill>
                <a:srgbClr val="C0C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F894-441C-8F03-34C28A7DD165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F894-441C-8F03-34C28A7DD165}"/>
              </c:ext>
            </c:extLst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F894-441C-8F03-34C28A7DD165}"/>
              </c:ext>
            </c:extLst>
          </c:dPt>
          <c:dLbls>
            <c:dLbl>
              <c:idx val="0"/>
              <c:layout>
                <c:manualLayout>
                  <c:x val="-5.1863517060367261E-3"/>
                  <c:y val="1.8784416653800868E-3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
 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94-441C-8F03-34C28A7DD165}"/>
                </c:ext>
              </c:extLst>
            </c:dLbl>
            <c:dLbl>
              <c:idx val="1"/>
              <c:layout>
                <c:manualLayout>
                  <c:x val="3.4561679790026334E-2"/>
                  <c:y val="-3.6598219340229561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2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F894-441C-8F03-34C28A7DD165}"/>
                </c:ext>
              </c:extLst>
            </c:dLbl>
            <c:dLbl>
              <c:idx val="2"/>
              <c:layout>
                <c:manualLayout>
                  <c:x val="8.1888385896313667E-3"/>
                  <c:y val="1.4991285048696916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F894-441C-8F03-34C28A7DD165}"/>
                </c:ext>
              </c:extLst>
            </c:dLbl>
            <c:dLbl>
              <c:idx val="3"/>
              <c:layout>
                <c:manualLayout>
                  <c:x val="3.4872548417674745E-2"/>
                  <c:y val="2.1265818318765603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4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F894-441C-8F03-34C28A7DD165}"/>
                </c:ext>
              </c:extLst>
            </c:dLbl>
            <c:dLbl>
              <c:idx val="4"/>
              <c:layout>
                <c:manualLayout>
                  <c:x val="1.3416495394597019E-2"/>
                  <c:y val="5.1089646644897971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5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F894-441C-8F03-34C28A7DD165}"/>
                </c:ext>
              </c:extLst>
            </c:dLbl>
            <c:dLbl>
              <c:idx val="5"/>
              <c:layout>
                <c:manualLayout>
                  <c:x val="-8.4072902593960774E-2"/>
                  <c:y val="-6.4420459418403464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F894-441C-8F03-34C28A7DD165}"/>
                </c:ext>
              </c:extLst>
            </c:dLbl>
            <c:dLbl>
              <c:idx val="6"/>
              <c:layout>
                <c:manualLayout>
                  <c:x val="2.4523430306577797E-2"/>
                  <c:y val="0.14380201720641617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F894-441C-8F03-34C28A7DD165}"/>
                </c:ext>
              </c:extLst>
            </c:dLbl>
            <c:dLbl>
              <c:idx val="7"/>
              <c:layout>
                <c:manualLayout>
                  <c:x val="-1.7818283352878769E-2"/>
                  <c:y val="-2.5356389274870084E-3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8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F894-441C-8F03-34C28A7DD165}"/>
                </c:ext>
              </c:extLst>
            </c:dLbl>
            <c:dLbl>
              <c:idx val="8"/>
              <c:layout>
                <c:manualLayout>
                  <c:x val="3.1141667033077539E-3"/>
                  <c:y val="-4.5999317505899208E-3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9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F894-441C-8F03-34C28A7DD165}"/>
                </c:ext>
              </c:extLst>
            </c:dLbl>
            <c:dLbl>
              <c:idx val="9"/>
              <c:layout>
                <c:manualLayout>
                  <c:x val="4.1300943765008119E-2"/>
                  <c:y val="7.4931809994339075E-3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10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F894-441C-8F03-34C28A7DD165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bg-BG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numRef>
              <c:f>'[2025-SPRAVOCHNIK11.XLSX]Графики2 '!$K$6:$K$15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 formatCode="@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'[2025-SPRAVOCHNIK11.XLSX]Графики2 '!$M$6:$M$15</c:f>
              <c:numCache>
                <c:formatCode>0.0%</c:formatCode>
                <c:ptCount val="10"/>
                <c:pt idx="0">
                  <c:v>0.221</c:v>
                </c:pt>
                <c:pt idx="1">
                  <c:v>0.13500000000000001</c:v>
                </c:pt>
                <c:pt idx="2">
                  <c:v>0.06</c:v>
                </c:pt>
                <c:pt idx="3">
                  <c:v>7.0000000000000007E-2</c:v>
                </c:pt>
                <c:pt idx="4">
                  <c:v>7.8E-2</c:v>
                </c:pt>
                <c:pt idx="5">
                  <c:v>7.5999999999999998E-2</c:v>
                </c:pt>
                <c:pt idx="6">
                  <c:v>3.1E-2</c:v>
                </c:pt>
                <c:pt idx="7">
                  <c:v>4.8000000000000001E-2</c:v>
                </c:pt>
                <c:pt idx="8">
                  <c:v>4.8000000000000001E-2</c:v>
                </c:pt>
                <c:pt idx="9">
                  <c:v>0.24299999999999999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F894-441C-8F03-34C28A7DD1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bg-BG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2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673625099188182"/>
          <c:y val="0.34093772369362918"/>
          <c:w val="0.66390176004473556"/>
          <c:h val="0.419811320754717"/>
        </c:manualLayout>
      </c:layout>
      <c:pie3DChart>
        <c:varyColors val="1"/>
        <c:ser>
          <c:idx val="0"/>
          <c:order val="0"/>
          <c:spPr>
            <a:solidFill>
              <a:srgbClr val="8080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CFAB-4CDD-B17F-6CA238AAB807}"/>
              </c:ext>
            </c:extLst>
          </c:dPt>
          <c:dPt>
            <c:idx val="1"/>
            <c:bubble3D val="0"/>
            <c:spPr>
              <a:solidFill>
                <a:srgbClr val="80206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CFAB-4CDD-B17F-6CA238AAB807}"/>
              </c:ext>
            </c:extLst>
          </c:dPt>
          <c:dPt>
            <c:idx val="2"/>
            <c:bubble3D val="0"/>
            <c:spPr>
              <a:solidFill>
                <a:srgbClr val="FFFFC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CFAB-4CDD-B17F-6CA238AAB807}"/>
              </c:ext>
            </c:extLst>
          </c:dPt>
          <c:dPt>
            <c:idx val="3"/>
            <c:bubble3D val="0"/>
            <c:spPr>
              <a:solidFill>
                <a:srgbClr val="A0E0E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CFAB-4CDD-B17F-6CA238AAB807}"/>
              </c:ext>
            </c:extLst>
          </c:dPt>
          <c:dPt>
            <c:idx val="4"/>
            <c:bubble3D val="0"/>
            <c:spPr>
              <a:solidFill>
                <a:srgbClr val="6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CFAB-4CDD-B17F-6CA238AAB807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CFAB-4CDD-B17F-6CA238AAB807}"/>
              </c:ext>
            </c:extLst>
          </c:dPt>
          <c:dPt>
            <c:idx val="6"/>
            <c:bubble3D val="0"/>
            <c:spPr>
              <a:solidFill>
                <a:srgbClr val="0080C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CFAB-4CDD-B17F-6CA238AAB807}"/>
              </c:ext>
            </c:extLst>
          </c:dPt>
          <c:dPt>
            <c:idx val="7"/>
            <c:bubble3D val="0"/>
            <c:spPr>
              <a:solidFill>
                <a:srgbClr val="C0C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CFAB-4CDD-B17F-6CA238AAB807}"/>
              </c:ext>
            </c:extLst>
          </c:dPt>
          <c:dLbls>
            <c:dLbl>
              <c:idx val="0"/>
              <c:layout>
                <c:manualLayout>
                  <c:x val="1.4499931889142378E-2"/>
                  <c:y val="3.289258653988999E-3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FAB-4CDD-B17F-6CA238AAB807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2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CFAB-4CDD-B17F-6CA238AAB807}"/>
                </c:ext>
              </c:extLst>
            </c:dLbl>
            <c:dLbl>
              <c:idx val="2"/>
              <c:layout>
                <c:manualLayout>
                  <c:x val="3.6819227045226505E-3"/>
                  <c:y val="3.4590204526321042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CFAB-4CDD-B17F-6CA238AAB807}"/>
                </c:ext>
              </c:extLst>
            </c:dLbl>
            <c:dLbl>
              <c:idx val="3"/>
              <c:layout>
                <c:manualLayout>
                  <c:x val="-3.1170922365776304E-3"/>
                  <c:y val="4.8130045065121543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4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CFAB-4CDD-B17F-6CA238AAB807}"/>
                </c:ext>
              </c:extLst>
            </c:dLbl>
            <c:dLbl>
              <c:idx val="4"/>
              <c:layout>
                <c:manualLayout>
                  <c:x val="7.5089379259691306E-3"/>
                  <c:y val="6.0144356955380424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5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CFAB-4CDD-B17F-6CA238AAB807}"/>
                </c:ext>
              </c:extLst>
            </c:dLbl>
            <c:dLbl>
              <c:idx val="5"/>
              <c:layout>
                <c:manualLayout>
                  <c:x val="-1.8511821824741068E-2"/>
                  <c:y val="5.3858267716535436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CFAB-4CDD-B17F-6CA238AAB807}"/>
                </c:ext>
              </c:extLst>
            </c:dLbl>
            <c:dLbl>
              <c:idx val="6"/>
              <c:layout>
                <c:manualLayout>
                  <c:x val="-4.008943326528628E-3"/>
                  <c:y val="3.0959317585301915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CFAB-4CDD-B17F-6CA238AAB807}"/>
                </c:ext>
              </c:extLst>
            </c:dLbl>
            <c:dLbl>
              <c:idx val="7"/>
              <c:layout>
                <c:manualLayout>
                  <c:x val="5.664804347589332E-2"/>
                  <c:y val="6.8741643143663623E-3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8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CFAB-4CDD-B17F-6CA238AAB807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bg-BG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numRef>
              <c:f>'[2025-SPRAVOCHNIK11.XLSX]Графики2 '!$A$19:$A$26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'[2025-SPRAVOCHNIK11.XLSX]Графики2 '!$M$19:$M$26</c:f>
              <c:numCache>
                <c:formatCode>0.0%</c:formatCode>
                <c:ptCount val="8"/>
                <c:pt idx="0">
                  <c:v>0.46500000000000002</c:v>
                </c:pt>
                <c:pt idx="1">
                  <c:v>6.5000000000000002E-2</c:v>
                </c:pt>
                <c:pt idx="2">
                  <c:v>4.3999999999999997E-2</c:v>
                </c:pt>
                <c:pt idx="3">
                  <c:v>3.3000000000000002E-2</c:v>
                </c:pt>
                <c:pt idx="4">
                  <c:v>5.3999999999999999E-2</c:v>
                </c:pt>
                <c:pt idx="5">
                  <c:v>0.03</c:v>
                </c:pt>
                <c:pt idx="6">
                  <c:v>5.2999999999999999E-2</c:v>
                </c:pt>
                <c:pt idx="7">
                  <c:v>0.25600000000000001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CFAB-4CDD-B17F-6CA238AAB8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bg-BG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2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226926099096679"/>
          <c:y val="0.31624063602028252"/>
          <c:w val="0.65966521891662888"/>
          <c:h val="0.3675229013208689"/>
        </c:manualLayout>
      </c:layout>
      <c:pie3DChart>
        <c:varyColors val="1"/>
        <c:ser>
          <c:idx val="0"/>
          <c:order val="0"/>
          <c:spPr>
            <a:solidFill>
              <a:srgbClr val="8080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449-47CA-9032-267EB4D13206}"/>
              </c:ext>
            </c:extLst>
          </c:dPt>
          <c:dPt>
            <c:idx val="1"/>
            <c:bubble3D val="0"/>
            <c:spPr>
              <a:solidFill>
                <a:srgbClr val="80206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449-47CA-9032-267EB4D13206}"/>
              </c:ext>
            </c:extLst>
          </c:dPt>
          <c:dPt>
            <c:idx val="2"/>
            <c:bubble3D val="0"/>
            <c:spPr>
              <a:solidFill>
                <a:srgbClr val="FFFFC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449-47CA-9032-267EB4D13206}"/>
              </c:ext>
            </c:extLst>
          </c:dPt>
          <c:dPt>
            <c:idx val="3"/>
            <c:bubble3D val="0"/>
            <c:spPr>
              <a:solidFill>
                <a:srgbClr val="A0E0E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6449-47CA-9032-267EB4D13206}"/>
              </c:ext>
            </c:extLst>
          </c:dPt>
          <c:dPt>
            <c:idx val="4"/>
            <c:bubble3D val="0"/>
            <c:spPr>
              <a:solidFill>
                <a:srgbClr val="6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6449-47CA-9032-267EB4D13206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6449-47CA-9032-267EB4D13206}"/>
              </c:ext>
            </c:extLst>
          </c:dPt>
          <c:dPt>
            <c:idx val="6"/>
            <c:bubble3D val="0"/>
            <c:spPr>
              <a:solidFill>
                <a:srgbClr val="0080C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6449-47CA-9032-267EB4D13206}"/>
              </c:ext>
            </c:extLst>
          </c:dPt>
          <c:dPt>
            <c:idx val="7"/>
            <c:bubble3D val="0"/>
            <c:spPr>
              <a:solidFill>
                <a:srgbClr val="C0C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6449-47CA-9032-267EB4D13206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6449-47CA-9032-267EB4D13206}"/>
              </c:ext>
            </c:extLst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6449-47CA-9032-267EB4D13206}"/>
              </c:ext>
            </c:extLst>
          </c:dPt>
          <c:dLbls>
            <c:dLbl>
              <c:idx val="0"/>
              <c:layout>
                <c:manualLayout>
                  <c:x val="-5.735944771609431E-2"/>
                  <c:y val="-5.7238037552998181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449-47CA-9032-267EB4D13206}"/>
                </c:ext>
              </c:extLst>
            </c:dLbl>
            <c:dLbl>
              <c:idx val="1"/>
              <c:layout>
                <c:manualLayout>
                  <c:x val="-6.5616797900262466E-3"/>
                  <c:y val="5.2055095677142921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2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449-47CA-9032-267EB4D13206}"/>
                </c:ext>
              </c:extLst>
            </c:dLbl>
            <c:dLbl>
              <c:idx val="2"/>
              <c:layout>
                <c:manualLayout>
                  <c:x val="-3.2493645355995138E-3"/>
                  <c:y val="2.2029459229120602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6449-47CA-9032-267EB4D13206}"/>
                </c:ext>
              </c:extLst>
            </c:dLbl>
            <c:dLbl>
              <c:idx val="3"/>
              <c:layout>
                <c:manualLayout>
                  <c:x val="-1.3900959475501247E-2"/>
                  <c:y val="3.0243163386167029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4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6449-47CA-9032-267EB4D13206}"/>
                </c:ext>
              </c:extLst>
            </c:dLbl>
            <c:dLbl>
              <c:idx val="4"/>
              <c:layout>
                <c:manualLayout>
                  <c:x val="-1.0455124644689123E-2"/>
                  <c:y val="3.2541272579415859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5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6449-47CA-9032-267EB4D13206}"/>
                </c:ext>
              </c:extLst>
            </c:dLbl>
            <c:dLbl>
              <c:idx val="5"/>
              <c:layout>
                <c:manualLayout>
                  <c:x val="4.128772285207085E-2"/>
                  <c:y val="6.2229849473943978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6449-47CA-9032-267EB4D13206}"/>
                </c:ext>
              </c:extLst>
            </c:dLbl>
            <c:dLbl>
              <c:idx val="6"/>
              <c:layout>
                <c:manualLayout>
                  <c:x val="-1.4799664564750983E-2"/>
                  <c:y val="4.9166311876967052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6449-47CA-9032-267EB4D13206}"/>
                </c:ext>
              </c:extLst>
            </c:dLbl>
            <c:dLbl>
              <c:idx val="7"/>
              <c:layout>
                <c:manualLayout>
                  <c:x val="-1.8157066466276777E-2"/>
                  <c:y val="1.3315344432160469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8
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4412171507607192E-2"/>
                      <c:h val="0.1207365782186579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6449-47CA-9032-267EB4D13206}"/>
                </c:ext>
              </c:extLst>
            </c:dLbl>
            <c:dLbl>
              <c:idx val="8"/>
              <c:layout>
                <c:manualLayout>
                  <c:x val="-1.7753237276875659E-2"/>
                  <c:y val="-5.9793181773360723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9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6449-47CA-9032-267EB4D13206}"/>
                </c:ext>
              </c:extLst>
            </c:dLbl>
            <c:dLbl>
              <c:idx val="9"/>
              <c:layout>
                <c:manualLayout>
                  <c:x val="5.5594689667940879E-2"/>
                  <c:y val="-4.9904210691612272E-2"/>
                </c:manualLayout>
              </c:layout>
              <c:tx>
                <c:rich>
                  <a:bodyPr/>
                  <a:lstStyle/>
                  <a:p>
                    <a:pPr>
                      <a:defRPr sz="800" b="0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6449-47CA-9032-267EB4D13206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bg-BG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numRef>
              <c:f>'[2025-SPRAVOCHNIK11.XLSX]Графики2 '!$K$30:$K$39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'[2025-SPRAVOCHNIK11.XLSX]Графики2 '!$M$30:$M$39</c:f>
              <c:numCache>
                <c:formatCode>0.0%</c:formatCode>
                <c:ptCount val="10"/>
                <c:pt idx="0">
                  <c:v>0.18</c:v>
                </c:pt>
                <c:pt idx="1">
                  <c:v>0.13900000000000001</c:v>
                </c:pt>
                <c:pt idx="2">
                  <c:v>7.8E-2</c:v>
                </c:pt>
                <c:pt idx="3">
                  <c:v>8.5000000000000006E-2</c:v>
                </c:pt>
                <c:pt idx="4">
                  <c:v>0.08</c:v>
                </c:pt>
                <c:pt idx="5">
                  <c:v>0.10199999999999999</c:v>
                </c:pt>
                <c:pt idx="6">
                  <c:v>3.9E-2</c:v>
                </c:pt>
                <c:pt idx="7">
                  <c:v>4.2999999999999997E-2</c:v>
                </c:pt>
                <c:pt idx="8">
                  <c:v>4.8000000000000001E-2</c:v>
                </c:pt>
                <c:pt idx="9">
                  <c:v>0.20599999999999999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6449-47CA-9032-267EB4D132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bg-BG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114582427873466E-2"/>
          <c:y val="0.11248951484157266"/>
          <c:w val="0.799087971610831"/>
          <c:h val="0.79621021981627282"/>
        </c:manualLayout>
      </c:layout>
      <c:ofPieChart>
        <c:ofPieType val="pie"/>
        <c:varyColors val="1"/>
        <c:ser>
          <c:idx val="0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F45C-4924-B3BF-DD0A496A295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F45C-4924-B3BF-DD0A496A295D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F45C-4924-B3BF-DD0A496A295D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F45C-4924-B3BF-DD0A496A295D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F45C-4924-B3BF-DD0A496A295D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F45C-4924-B3BF-DD0A496A295D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06-F45C-4924-B3BF-DD0A496A295D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07-F45C-4924-B3BF-DD0A496A295D}"/>
              </c:ext>
            </c:extLst>
          </c:dPt>
          <c:dPt>
            <c:idx val="8"/>
            <c:bubble3D val="0"/>
            <c:extLst>
              <c:ext xmlns:c16="http://schemas.microsoft.com/office/drawing/2014/chart" uri="{C3380CC4-5D6E-409C-BE32-E72D297353CC}">
                <c16:uniqueId val="{00000008-F45C-4924-B3BF-DD0A496A295D}"/>
              </c:ext>
            </c:extLst>
          </c:dPt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9-F45C-4924-B3BF-DD0A496A295D}"/>
              </c:ext>
            </c:extLst>
          </c:dPt>
          <c:dPt>
            <c:idx val="10"/>
            <c:bubble3D val="0"/>
            <c:extLst>
              <c:ext xmlns:c16="http://schemas.microsoft.com/office/drawing/2014/chart" uri="{C3380CC4-5D6E-409C-BE32-E72D297353CC}">
                <c16:uniqueId val="{0000000A-F45C-4924-B3BF-DD0A496A295D}"/>
              </c:ext>
            </c:extLst>
          </c:dPt>
          <c:dPt>
            <c:idx val="11"/>
            <c:bubble3D val="0"/>
            <c:extLst>
              <c:ext xmlns:c16="http://schemas.microsoft.com/office/drawing/2014/chart" uri="{C3380CC4-5D6E-409C-BE32-E72D297353CC}">
                <c16:uniqueId val="{0000000B-F45C-4924-B3BF-DD0A496A295D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0C-F45C-4924-B3BF-DD0A496A295D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0D-F45C-4924-B3BF-DD0A496A295D}"/>
              </c:ext>
            </c:extLst>
          </c:dPt>
          <c:dPt>
            <c:idx val="14"/>
            <c:bubble3D val="0"/>
            <c:extLst>
              <c:ext xmlns:c16="http://schemas.microsoft.com/office/drawing/2014/chart" uri="{C3380CC4-5D6E-409C-BE32-E72D297353CC}">
                <c16:uniqueId val="{0000000E-F45C-4924-B3BF-DD0A496A295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bg-B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Ref>
              <c:f>'[2025-SPRAVOCHNIK11.XLSX]2-8б'!$B$5:$B$18</c:f>
              <c:numCache>
                <c:formatCode>0.0</c:formatCode>
                <c:ptCount val="14"/>
                <c:pt idx="0">
                  <c:v>19.104158173664899</c:v>
                </c:pt>
                <c:pt idx="1">
                  <c:v>16.856909906237259</c:v>
                </c:pt>
                <c:pt idx="2">
                  <c:v>13.824908275580922</c:v>
                </c:pt>
                <c:pt idx="3">
                  <c:v>15.84794129637179</c:v>
                </c:pt>
                <c:pt idx="4">
                  <c:v>4.7696697920913165</c:v>
                </c:pt>
                <c:pt idx="5">
                  <c:v>9.422136159804321</c:v>
                </c:pt>
                <c:pt idx="6">
                  <c:v>9.5902975947818998</c:v>
                </c:pt>
                <c:pt idx="7">
                  <c:v>2.0179372197309418</c:v>
                </c:pt>
                <c:pt idx="8">
                  <c:v>2.7874031797798611</c:v>
                </c:pt>
                <c:pt idx="9">
                  <c:v>0.96820220138605795</c:v>
                </c:pt>
                <c:pt idx="10">
                  <c:v>2.1504280472890338</c:v>
                </c:pt>
                <c:pt idx="11">
                  <c:v>1.0242560130452507</c:v>
                </c:pt>
                <c:pt idx="12">
                  <c:v>0.22421524663677131</c:v>
                </c:pt>
                <c:pt idx="13">
                  <c:v>1.4115368935996737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45C-4924-B3BF-DD0A496A29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/>
      </c:of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3706632549348556"/>
          <c:y val="6.324106200504212E-2"/>
          <c:w val="6.0661819154464863E-2"/>
          <c:h val="0.9051400868100119"/>
        </c:manualLayout>
      </c:layout>
      <c:overlay val="0"/>
      <c:txPr>
        <a:bodyPr/>
        <a:lstStyle/>
        <a:p>
          <a:pPr rtl="0"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bg-BG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bg-BG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952236430578543"/>
          <c:y val="8.4163741135733577E-2"/>
          <c:w val="0.73950697858323966"/>
          <c:h val="0.77584969600318943"/>
        </c:manualLayout>
      </c:layout>
      <c:ofPieChart>
        <c:ofPieType val="pie"/>
        <c:varyColors val="1"/>
        <c:ser>
          <c:idx val="0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862-4528-95A1-62C4F4AAE3BA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6862-4528-95A1-62C4F4AAE3BA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6862-4528-95A1-62C4F4AAE3BA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6862-4528-95A1-62C4F4AAE3BA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6862-4528-95A1-62C4F4AAE3BA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6862-4528-95A1-62C4F4AAE3BA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06-6862-4528-95A1-62C4F4AAE3BA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07-6862-4528-95A1-62C4F4AAE3BA}"/>
              </c:ext>
            </c:extLst>
          </c:dPt>
          <c:dPt>
            <c:idx val="8"/>
            <c:bubble3D val="0"/>
            <c:extLst>
              <c:ext xmlns:c16="http://schemas.microsoft.com/office/drawing/2014/chart" uri="{C3380CC4-5D6E-409C-BE32-E72D297353CC}">
                <c16:uniqueId val="{00000008-6862-4528-95A1-62C4F4AAE3BA}"/>
              </c:ext>
            </c:extLst>
          </c:dPt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9-6862-4528-95A1-62C4F4AAE3BA}"/>
              </c:ext>
            </c:extLst>
          </c:dPt>
          <c:dPt>
            <c:idx val="10"/>
            <c:bubble3D val="0"/>
            <c:extLst>
              <c:ext xmlns:c16="http://schemas.microsoft.com/office/drawing/2014/chart" uri="{C3380CC4-5D6E-409C-BE32-E72D297353CC}">
                <c16:uniqueId val="{0000000A-6862-4528-95A1-62C4F4AAE3BA}"/>
              </c:ext>
            </c:extLst>
          </c:dPt>
          <c:dPt>
            <c:idx val="11"/>
            <c:bubble3D val="0"/>
            <c:extLst>
              <c:ext xmlns:c16="http://schemas.microsoft.com/office/drawing/2014/chart" uri="{C3380CC4-5D6E-409C-BE32-E72D297353CC}">
                <c16:uniqueId val="{0000000B-6862-4528-95A1-62C4F4AAE3BA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0C-6862-4528-95A1-62C4F4AAE3BA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0D-6862-4528-95A1-62C4F4AAE3BA}"/>
              </c:ext>
            </c:extLst>
          </c:dPt>
          <c:dPt>
            <c:idx val="14"/>
            <c:bubble3D val="0"/>
            <c:extLst>
              <c:ext xmlns:c16="http://schemas.microsoft.com/office/drawing/2014/chart" uri="{C3380CC4-5D6E-409C-BE32-E72D297353CC}">
                <c16:uniqueId val="{0000000E-6862-4528-95A1-62C4F4AAE3B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bg-BG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Ref>
              <c:f>'[2025-SPRAVOCHNIK11.XLSX]2-8б'!$B$23:$B$36</c:f>
              <c:numCache>
                <c:formatCode>0.0</c:formatCode>
                <c:ptCount val="14"/>
                <c:pt idx="0">
                  <c:v>17.170418006430868</c:v>
                </c:pt>
                <c:pt idx="1">
                  <c:v>6.1082955454787946</c:v>
                </c:pt>
                <c:pt idx="2">
                  <c:v>7.07395498392283</c:v>
                </c:pt>
                <c:pt idx="3">
                  <c:v>7.0033173608551422</c:v>
                </c:pt>
                <c:pt idx="4">
                  <c:v>8.4038694074969769</c:v>
                </c:pt>
                <c:pt idx="5">
                  <c:v>13.628988642509466</c:v>
                </c:pt>
                <c:pt idx="6">
                  <c:v>16.896918172157278</c:v>
                </c:pt>
                <c:pt idx="7">
                  <c:v>27.075812274368232</c:v>
                </c:pt>
                <c:pt idx="8">
                  <c:v>4.2047531992687386</c:v>
                </c:pt>
                <c:pt idx="9">
                  <c:v>10.85858585858586</c:v>
                </c:pt>
                <c:pt idx="10">
                  <c:v>14.736842105263156</c:v>
                </c:pt>
                <c:pt idx="11">
                  <c:v>8.293838862559241</c:v>
                </c:pt>
                <c:pt idx="12">
                  <c:v>13.930348258706468</c:v>
                </c:pt>
                <c:pt idx="13">
                  <c:v>4.5454545454545459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6862-4528-95A1-62C4F4AAE3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/>
      </c:of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1684530421827548"/>
          <c:y val="0.10661764705882353"/>
          <c:w val="7.4626943366603818E-2"/>
          <c:h val="0.86764705882352944"/>
        </c:manualLayout>
      </c:layout>
      <c:overlay val="0"/>
      <c:txPr>
        <a:bodyPr/>
        <a:lstStyle/>
        <a:p>
          <a:pPr rtl="0"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bg-BG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bg-BG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'[2025-SPRAVOCHNIK11.XLSX]2-6 '!$AV$14</c:f>
              <c:strCache>
                <c:ptCount val="1"/>
                <c:pt idx="0">
                  <c:v>новооткрити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'[2025-SPRAVOCHNIK11.XLSX]2-6 '!$AW$13:$BR$13</c:f>
              <c:numCache>
                <c:formatCode>General</c:formatCode>
                <c:ptCount val="22"/>
                <c:pt idx="0">
                  <c:v>1995</c:v>
                </c:pt>
                <c:pt idx="1">
                  <c:v>2000</c:v>
                </c:pt>
                <c:pt idx="2">
                  <c:v>2005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  <c:pt idx="19">
                  <c:v>2023</c:v>
                </c:pt>
                <c:pt idx="20">
                  <c:v>2024</c:v>
                </c:pt>
                <c:pt idx="21">
                  <c:v>2025</c:v>
                </c:pt>
              </c:numCache>
            </c:numRef>
          </c:cat>
          <c:val>
            <c:numRef>
              <c:f>'[2025-SPRAVOCHNIK11.XLSX]2-6 '!$AW$14:$BR$14</c:f>
              <c:numCache>
                <c:formatCode>General</c:formatCode>
                <c:ptCount val="22"/>
                <c:pt idx="0">
                  <c:v>43.5</c:v>
                </c:pt>
                <c:pt idx="1">
                  <c:v>36.4</c:v>
                </c:pt>
                <c:pt idx="2">
                  <c:v>39.200000000000003</c:v>
                </c:pt>
                <c:pt idx="3">
                  <c:v>39.4</c:v>
                </c:pt>
                <c:pt idx="4">
                  <c:v>37.6</c:v>
                </c:pt>
                <c:pt idx="5">
                  <c:v>35.6</c:v>
                </c:pt>
                <c:pt idx="6">
                  <c:v>33</c:v>
                </c:pt>
                <c:pt idx="7">
                  <c:v>27</c:v>
                </c:pt>
                <c:pt idx="8">
                  <c:v>28.5</c:v>
                </c:pt>
                <c:pt idx="9">
                  <c:v>23.2</c:v>
                </c:pt>
                <c:pt idx="10">
                  <c:v>18.3</c:v>
                </c:pt>
                <c:pt idx="11">
                  <c:v>26.8</c:v>
                </c:pt>
                <c:pt idx="12">
                  <c:v>25.2</c:v>
                </c:pt>
                <c:pt idx="13">
                  <c:v>22.1</c:v>
                </c:pt>
                <c:pt idx="14" formatCode="0.0">
                  <c:v>21.933512213310717</c:v>
                </c:pt>
                <c:pt idx="15" formatCode="0.0">
                  <c:v>17.348172944180419</c:v>
                </c:pt>
                <c:pt idx="16" formatCode="0.0">
                  <c:v>15.375228798047589</c:v>
                </c:pt>
                <c:pt idx="17" formatCode="0.0">
                  <c:v>8.8083307234575638</c:v>
                </c:pt>
                <c:pt idx="18" formatCode="0.0">
                  <c:v>9.7729505858487684</c:v>
                </c:pt>
                <c:pt idx="19" formatCode="0.0">
                  <c:v>12.485498613589424</c:v>
                </c:pt>
                <c:pt idx="20" formatCode="0.0">
                  <c:v>10.5</c:v>
                </c:pt>
                <c:pt idx="21" formatCode="0.0">
                  <c:v>10.472541507024266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74-4BC3-958F-9C52110F93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78720336"/>
        <c:axId val="1378707024"/>
        <c:axId val="0"/>
      </c:bar3DChart>
      <c:catAx>
        <c:axId val="1378720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378707024"/>
        <c:crosses val="autoZero"/>
        <c:auto val="1"/>
        <c:lblAlgn val="ctr"/>
        <c:lblOffset val="100"/>
        <c:noMultiLvlLbl val="0"/>
      </c:catAx>
      <c:valAx>
        <c:axId val="137870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378720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AO_ASP_Dlv1</dc:creator>
  <cp:keywords/>
  <dc:description/>
  <cp:lastModifiedBy>User</cp:lastModifiedBy>
  <cp:revision>50</cp:revision>
  <dcterms:created xsi:type="dcterms:W3CDTF">2019-06-28T12:56:00Z</dcterms:created>
  <dcterms:modified xsi:type="dcterms:W3CDTF">2026-08-18T13:15:00Z</dcterms:modified>
</cp:coreProperties>
</file>